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DDAC" w14:textId="371A498B" w:rsidR="00C4506C" w:rsidRPr="006909D4" w:rsidRDefault="009466C2" w:rsidP="006909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>10 топ вопросов и ответом</w:t>
      </w:r>
    </w:p>
    <w:p w14:paraId="1760BE5F" w14:textId="44F9D298" w:rsidR="009466C2" w:rsidRPr="002D7C84" w:rsidRDefault="009466C2" w:rsidP="009466C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1) Я приобрел квартиру в г. Астана, как переоформить на себя услугу по вывозу ТБО по районам Есиль и Нура г. Астаны? </w:t>
      </w:r>
    </w:p>
    <w:p w14:paraId="088DCB06" w14:textId="73650A06" w:rsidR="009466C2" w:rsidRPr="00787888" w:rsidRDefault="009466C2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787888">
        <w:rPr>
          <w:rFonts w:ascii="Times New Roman" w:hAnsi="Times New Roman" w:cs="Times New Roman"/>
          <w:sz w:val="28"/>
          <w:szCs w:val="28"/>
          <w:lang w:val="ru-RU"/>
        </w:rPr>
        <w:t xml:space="preserve">Ответ: Уважаемый потребитель, </w:t>
      </w:r>
      <w:r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>для заключения нового Договора с ТОО «Taza Zher Capital» Вам необходимо обратиться в отдел по работе с потребителями по адресу: г. Астана,</w:t>
      </w:r>
      <w:r w:rsidRPr="00787888">
        <w:rPr>
          <w:lang w:val="ru-RU"/>
        </w:rPr>
        <w:t xml:space="preserve"> </w:t>
      </w:r>
      <w:r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>район Нұра, Шоссе Коргалжын, дом 25/2, н.п. 2</w:t>
      </w:r>
      <w:r w:rsidR="00787888"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</w:p>
    <w:p w14:paraId="791C9CD2" w14:textId="27034924" w:rsidR="00787888" w:rsidRPr="002D7C84" w:rsidRDefault="00787888" w:rsidP="0078788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2) </w:t>
      </w: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 Онлайн формате переоформить на себя услугу по вывозу ТБО по районам Есиль и Нура г. Астаны? </w:t>
      </w:r>
    </w:p>
    <w:p w14:paraId="6A2A637D" w14:textId="633BE3DE" w:rsidR="009466C2" w:rsidRPr="00787888" w:rsidRDefault="00787888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>Ответ: Вы можете обратиться О</w:t>
      </w:r>
      <w:r w:rsidR="009466C2"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>нлайн через портал у Центра городских услуг qalaqyzmet.kz прекрепив указанные</w:t>
      </w:r>
      <w:r w:rsidR="001C38EB"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 сайте документы. </w:t>
      </w:r>
    </w:p>
    <w:p w14:paraId="04700EA5" w14:textId="3929C231" w:rsidR="007E5F46" w:rsidRPr="002D7C84" w:rsidRDefault="00787888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3</w:t>
      </w:r>
      <w:r w:rsidR="001C38EB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) </w:t>
      </w:r>
      <w:r w:rsidR="007E5F46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Я всегда платил за вывоз ТБО 390 тенге, почему прозошли изменения тарифа</w:t>
      </w:r>
      <w:r w:rsidR="006909D4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? </w:t>
      </w:r>
    </w:p>
    <w:p w14:paraId="7187E86D" w14:textId="7A0CEA03" w:rsidR="006909D4" w:rsidRPr="006909D4" w:rsidRDefault="006909D4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Ответ: Изменения тарифа прозошли в соотвествтии с решением Маслихата г</w:t>
      </w:r>
      <w:r w:rsidR="006335CE">
        <w:rPr>
          <w:rFonts w:ascii="Times New Roman" w:hAnsi="Times New Roman" w:cs="Times New Roman"/>
          <w:noProof/>
          <w:sz w:val="28"/>
          <w:szCs w:val="28"/>
          <w:lang w:val="ru-RU"/>
        </w:rPr>
        <w:t>орода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Астаны от 14 февраля 2025 года № 270/340-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VIII</w:t>
      </w:r>
      <w:r w:rsidRPr="006909D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 09 марта 2025 года, в связи с чем, с 09.03.2025г. </w:t>
      </w:r>
      <w:r w:rsidR="00470643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потребителям благоустроенных домов тариф составляет 637 тенге – за человека, не благоустроенные дома 679 тенге – за человека. </w:t>
      </w:r>
    </w:p>
    <w:p w14:paraId="06D35E99" w14:textId="4F79CDE2" w:rsidR="001C38EB" w:rsidRPr="002D7C84" w:rsidRDefault="006909D4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4) </w:t>
      </w:r>
      <w:r w:rsidR="001C38EB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У старого собственника было численность 6</w:t>
      </w:r>
      <w:r w:rsidR="00787888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, а</w:t>
      </w:r>
      <w:r w:rsidR="001C38EB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 у меня лишь 3 человека, как уменшить численность проживающих лиц?</w:t>
      </w:r>
    </w:p>
    <w:p w14:paraId="362BCFA9" w14:textId="38D45CEA" w:rsidR="001C38EB" w:rsidRDefault="001C38EB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Ответ: Уважаемый потребитель, если Вы новый собственник и от старого собтсвенника у Вас численность проживающих меньше, Вы можете с </w:t>
      </w:r>
      <w:r w:rsidRPr="0078788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ru-RU"/>
        </w:rPr>
        <w:t>копиями</w:t>
      </w:r>
      <w:r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правоустаноавливающих документов и удостоверением личности написать заявление на </w:t>
      </w:r>
      <w:r w:rsid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изменение численности проживающих Онлайн через портал </w:t>
      </w:r>
      <w:r w:rsidR="00787888"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qalaqyzmet.kz </w:t>
      </w:r>
      <w:r w:rsid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или Офлайн по адресу Организации. </w:t>
      </w:r>
    </w:p>
    <w:p w14:paraId="45FD4384" w14:textId="33A9D88E" w:rsidR="00787888" w:rsidRPr="002D7C84" w:rsidRDefault="006909D4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5</w:t>
      </w:r>
      <w:r w:rsidR="00787888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) Я пенсионер во возврасту, имеется ли льгота на услуги вывоза ТБО? </w:t>
      </w:r>
    </w:p>
    <w:p w14:paraId="770BCFD3" w14:textId="77777777" w:rsidR="006A640F" w:rsidRDefault="00787888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Ответ: Да, </w:t>
      </w:r>
      <w:r w:rsidRPr="00787888">
        <w:rPr>
          <w:rFonts w:ascii="Times New Roman" w:hAnsi="Times New Roman" w:cs="Times New Roman"/>
          <w:noProof/>
          <w:sz w:val="28"/>
          <w:szCs w:val="28"/>
          <w:lang w:val="ru-RU"/>
        </w:rPr>
        <w:t>Пенсионерам по возрасту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предоставляется 25 % льгота на наши услуги</w:t>
      </w:r>
      <w:r w:rsidR="006A640F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14:paraId="3A7115FF" w14:textId="237B24F0" w:rsidR="006A640F" w:rsidRPr="002D7C84" w:rsidRDefault="006909D4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6</w:t>
      </w:r>
      <w:r w:rsidR="006A640F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) Какие еще категории льгот Вами предоставляются? </w:t>
      </w:r>
    </w:p>
    <w:p w14:paraId="04A93C95" w14:textId="3C8BFA00" w:rsidR="00787888" w:rsidRDefault="006A640F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Все</w:t>
      </w:r>
      <w:r w:rsid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котегории </w:t>
      </w:r>
      <w:r w:rsidR="0078788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льгот указаны на странице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«Для физических лиц» настоящего </w:t>
      </w:r>
      <w:r w:rsidR="00787888">
        <w:rPr>
          <w:rFonts w:ascii="Times New Roman" w:hAnsi="Times New Roman" w:cs="Times New Roman"/>
          <w:noProof/>
          <w:sz w:val="28"/>
          <w:szCs w:val="28"/>
          <w:lang w:val="ru-RU"/>
        </w:rPr>
        <w:t>Сайта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14:paraId="61029F40" w14:textId="57646525" w:rsidR="006A640F" w:rsidRPr="002D7C84" w:rsidRDefault="006909D4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7</w:t>
      </w:r>
      <w:r w:rsidR="006A640F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) </w:t>
      </w:r>
      <w:r w:rsidR="007E5F46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Я оплатил услуги вывоза ТБО за предыдущий месяц после 25 числа, почему оплата услуг не села в квитанцию?</w:t>
      </w:r>
    </w:p>
    <w:p w14:paraId="1A2C3620" w14:textId="22B61BE8" w:rsidR="007E5F46" w:rsidRDefault="007E5F46" w:rsidP="007E5F46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Ответ: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Квитанции необходимо оплачивать до 25 числа каждого месяца. То есть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февральскую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квитанцию за январь необходимо оплатить до 25 февраля. Если вы оплатите позже, то ваш платеж не отобразится в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мартовской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>квитанции за февраль.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о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 любом случае оплата, которую вы произвели, будет зачислена на Ваш лицевой счёт, и она отобразится в следующем месяце.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 следующем месяце Вам необходимо отнять оплаченную сумму и оплатить только текущую сумму. Квитанция скорректируется и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следующий счет выйдет без долгов.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7E5F46">
        <w:rPr>
          <w:rFonts w:ascii="Times New Roman" w:hAnsi="Times New Roman" w:cs="Times New Roman"/>
          <w:noProof/>
          <w:sz w:val="28"/>
          <w:szCs w:val="28"/>
          <w:lang w:val="ru-RU"/>
        </w:rPr>
        <w:t>Чтобы избежать подобных проблем, рекомендуем всегда оплачивать услуги вовремя - до 25 числа.</w:t>
      </w:r>
    </w:p>
    <w:p w14:paraId="030D06C5" w14:textId="278AE10F" w:rsidR="006A640F" w:rsidRPr="002D7C84" w:rsidRDefault="006909D4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8</w:t>
      </w:r>
      <w:r w:rsidR="006A640F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) </w:t>
      </w:r>
      <w:r w:rsidR="00470643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Я обратился с заявлением </w:t>
      </w:r>
      <w:r w:rsidR="007F364A"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на изменение численности проживающих, как и в какие сроки произойдут изменения? </w:t>
      </w:r>
    </w:p>
    <w:p w14:paraId="05637DC9" w14:textId="4EE76D05" w:rsidR="00435071" w:rsidRDefault="007F364A" w:rsidP="009466C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Ответ: </w:t>
      </w:r>
      <w:r w:rsidR="005A64C0">
        <w:rPr>
          <w:rFonts w:ascii="Times New Roman" w:hAnsi="Times New Roman" w:cs="Times New Roman"/>
          <w:noProof/>
          <w:sz w:val="28"/>
          <w:szCs w:val="28"/>
          <w:lang w:val="ru-RU"/>
        </w:rPr>
        <w:t>Установленных сроков рассмотрения заявлений об изменении численности проживающих отсутствует, однако для удобства наших потребителей Компания стремится отработать обращения в течение 30 рабочих дней. В период рассмотрения обращения на адрес заявки направляется Контролер для</w:t>
      </w:r>
      <w:r w:rsidR="005A64C0" w:rsidRPr="005A64C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составления акта фактическ</w:t>
      </w:r>
      <w:r w:rsidR="005A64C0">
        <w:rPr>
          <w:rFonts w:ascii="Times New Roman" w:hAnsi="Times New Roman" w:cs="Times New Roman"/>
          <w:noProof/>
          <w:sz w:val="28"/>
          <w:szCs w:val="28"/>
          <w:lang w:val="ru-RU"/>
        </w:rPr>
        <w:t>и</w:t>
      </w:r>
      <w:r w:rsidR="005A64C0" w:rsidRPr="005A64C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проживающих лиц</w:t>
      </w:r>
      <w:r w:rsidR="005A64C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435071" w:rsidRPr="00435071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Первые два </w:t>
      </w:r>
      <w:r w:rsidR="00435071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визита контролера будет без </w:t>
      </w:r>
      <w:r w:rsidR="00435071" w:rsidRPr="00435071">
        <w:rPr>
          <w:rFonts w:ascii="Times New Roman" w:hAnsi="Times New Roman" w:cs="Times New Roman"/>
          <w:noProof/>
          <w:sz w:val="28"/>
          <w:szCs w:val="28"/>
          <w:lang w:val="ru-RU"/>
        </w:rPr>
        <w:t>созвонов</w:t>
      </w:r>
      <w:r w:rsidR="00435071">
        <w:rPr>
          <w:rFonts w:ascii="Times New Roman" w:hAnsi="Times New Roman" w:cs="Times New Roman"/>
          <w:noProof/>
          <w:sz w:val="28"/>
          <w:szCs w:val="28"/>
          <w:lang w:val="ru-RU"/>
        </w:rPr>
        <w:t>, в</w:t>
      </w:r>
      <w:r w:rsidR="00435071" w:rsidRPr="00435071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дальнейшем стороны будут созваниваться и договариваться о времени встреч.</w:t>
      </w:r>
    </w:p>
    <w:p w14:paraId="1F4E4251" w14:textId="704D2631" w:rsidR="00435071" w:rsidRPr="002D7C84" w:rsidRDefault="00435071" w:rsidP="009466C2">
      <w:pPr>
        <w:ind w:firstLine="72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9) Если рассмотрение обращения занимает 30 рабочих дней, должна ли я производить оплату по представленной квитанции? </w:t>
      </w:r>
    </w:p>
    <w:p w14:paraId="44C4D9E1" w14:textId="555196E1" w:rsidR="00435071" w:rsidRDefault="00435071" w:rsidP="00636172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Ответ: Уважаемый потребитель, после визита контролера</w:t>
      </w:r>
      <w:r w:rsidR="00636172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 основании составленного акта фактического проживания будет произвед</w:t>
      </w:r>
      <w:r w:rsidR="00636172">
        <w:rPr>
          <w:rFonts w:ascii="Times New Roman" w:hAnsi="Times New Roman" w:cs="Times New Roman"/>
          <w:noProof/>
          <w:sz w:val="28"/>
          <w:szCs w:val="28"/>
          <w:lang w:val="ru-RU"/>
        </w:rPr>
        <w:t>ен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о корректировка</w:t>
      </w:r>
      <w:r w:rsidR="00636172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 момента обращения.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7FB03A0C" w14:textId="70D75B01" w:rsidR="009466C2" w:rsidRPr="002D7C84" w:rsidRDefault="00435071" w:rsidP="007F364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="006909D4"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="007F364A" w:rsidRPr="002D7C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Хочу спросить, производится ли начисление на детей? </w:t>
      </w:r>
    </w:p>
    <w:p w14:paraId="063C5688" w14:textId="6A6EDF98" w:rsidR="007F364A" w:rsidRDefault="007F364A" w:rsidP="007F364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Ответ: да, начисление производится с момента рождения ребенка, так как ребенок является жителем и гражданином РК с момента рождения. </w:t>
      </w:r>
    </w:p>
    <w:p w14:paraId="28433ED9" w14:textId="12AAC57E" w:rsidR="006909D4" w:rsidRDefault="006909D4" w:rsidP="009466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F023E5" w14:textId="1F9DDC0A" w:rsidR="006909D4" w:rsidRDefault="006909D4" w:rsidP="009466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E4BD58" w14:textId="4C54158C" w:rsidR="006909D4" w:rsidRPr="006909D4" w:rsidRDefault="006909D4" w:rsidP="006909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все другие вопросы Вы можете обратиться к оператору по тел: +7 (747) 382-47-77</w:t>
      </w: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‬ </w:t>
      </w:r>
      <w:r w:rsidRPr="006909D4">
        <w:rPr>
          <w:rFonts w:ascii="Mulish-Medium" w:eastAsia="Times New Roman" w:hAnsi="Mulish-Medium" w:cs="Times New Roman"/>
          <w:b/>
          <w:bCs/>
          <w:color w:val="151515"/>
          <w:sz w:val="29"/>
          <w:szCs w:val="29"/>
          <w:lang w:val="ru-RU"/>
        </w:rPr>
        <w:t xml:space="preserve">(оператор колл-центра) или </w:t>
      </w:r>
      <w:r w:rsidRPr="006909D4">
        <w:rPr>
          <w:rFonts w:ascii="Segoe UI Emoji" w:hAnsi="Segoe UI Emoji" w:cs="Segoe UI Emoji"/>
          <w:b/>
          <w:bCs/>
          <w:sz w:val="28"/>
          <w:szCs w:val="28"/>
          <w:lang w:val="ru-RU"/>
        </w:rPr>
        <w:t>💬</w:t>
      </w:r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>WhatsApp</w:t>
      </w:r>
      <w:proofErr w:type="spellEnd"/>
      <w:r w:rsidRPr="00690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— только для сообщений.</w:t>
      </w:r>
    </w:p>
    <w:p w14:paraId="060F28EE" w14:textId="7D40C84F" w:rsidR="006909D4" w:rsidRPr="00787888" w:rsidRDefault="006909D4" w:rsidP="009466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7FF984" w14:textId="64A1475D" w:rsidR="00C4506C" w:rsidRDefault="00C4506C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A3BA9D5" w14:textId="7DEF0B32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68D6D8E" w14:textId="0AB0CC1D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B931AC0" w14:textId="157603A8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B76F794" w14:textId="4E04E7C5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D3C45E9" w14:textId="7C52D136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030EF18" w14:textId="4051238A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3CD4B57" w14:textId="75CFF2CA" w:rsidR="00FD366B" w:rsidRDefault="00FD366B" w:rsidP="00AA4259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C63B832" w14:textId="0E4A5C0B" w:rsidR="00FD366B" w:rsidRPr="00FD366B" w:rsidRDefault="00FD366B" w:rsidP="00921C1B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D366B" w:rsidRPr="00FD366B" w:rsidSect="00C107B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ish-Medium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380"/>
    <w:multiLevelType w:val="multilevel"/>
    <w:tmpl w:val="ADC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63"/>
    <w:rsid w:val="001C38EB"/>
    <w:rsid w:val="002D7C84"/>
    <w:rsid w:val="004222F2"/>
    <w:rsid w:val="00435071"/>
    <w:rsid w:val="00470643"/>
    <w:rsid w:val="004A374D"/>
    <w:rsid w:val="005A64C0"/>
    <w:rsid w:val="0060711E"/>
    <w:rsid w:val="006335CE"/>
    <w:rsid w:val="00636172"/>
    <w:rsid w:val="006747BF"/>
    <w:rsid w:val="006909D4"/>
    <w:rsid w:val="006940C2"/>
    <w:rsid w:val="006A640F"/>
    <w:rsid w:val="0077718D"/>
    <w:rsid w:val="00787888"/>
    <w:rsid w:val="007E5F46"/>
    <w:rsid w:val="007F364A"/>
    <w:rsid w:val="00814D63"/>
    <w:rsid w:val="00921C1B"/>
    <w:rsid w:val="009466C2"/>
    <w:rsid w:val="009939CE"/>
    <w:rsid w:val="009C5B2B"/>
    <w:rsid w:val="00AA4259"/>
    <w:rsid w:val="00BB2D74"/>
    <w:rsid w:val="00BD661B"/>
    <w:rsid w:val="00C107B3"/>
    <w:rsid w:val="00C4506C"/>
    <w:rsid w:val="00C85891"/>
    <w:rsid w:val="00C87D28"/>
    <w:rsid w:val="00DD764F"/>
    <w:rsid w:val="00F3739F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1BD9"/>
  <w15:chartTrackingRefBased/>
  <w15:docId w15:val="{7603F768-44D0-4E69-9E5D-401DD7F9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1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711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D366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9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94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Serik Rakhmatullin</cp:lastModifiedBy>
  <cp:revision>20</cp:revision>
  <cp:lastPrinted>2025-11-05T13:58:00Z</cp:lastPrinted>
  <dcterms:created xsi:type="dcterms:W3CDTF">2025-10-10T11:53:00Z</dcterms:created>
  <dcterms:modified xsi:type="dcterms:W3CDTF">2025-11-16T07:43:00Z</dcterms:modified>
</cp:coreProperties>
</file>